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C86" w:rsidRDefault="00AC0C86" w:rsidP="00AC0C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t-LT"/>
        </w:rPr>
      </w:pPr>
      <w:r>
        <w:rPr>
          <w:rFonts w:ascii="Times New Roman" w:eastAsia="Times New Roman" w:hAnsi="Times New Roman"/>
          <w:b/>
          <w:sz w:val="28"/>
          <w:szCs w:val="28"/>
          <w:lang w:eastAsia="lt-LT"/>
        </w:rPr>
        <w:t>Metodinio darbo aprašas</w:t>
      </w:r>
    </w:p>
    <w:p w:rsidR="00AC0C86" w:rsidRDefault="00AC0C86" w:rsidP="00AC0C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1695"/>
        <w:gridCol w:w="207"/>
        <w:gridCol w:w="1703"/>
        <w:gridCol w:w="4956"/>
      </w:tblGrid>
      <w:tr w:rsidR="00AC0C86" w:rsidTr="00AC0C86">
        <w:trPr>
          <w:trHeight w:val="25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86" w:rsidRDefault="00AC0C8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C0C86" w:rsidRDefault="00AC0C8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C0C86" w:rsidRDefault="00AC0C8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86" w:rsidRDefault="00AC0C8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C0C86" w:rsidRDefault="00AC0C8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C0C86" w:rsidRDefault="00AC0C8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Ugdymo įstaiga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86" w:rsidRDefault="00AC0C8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Pavadinimas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86" w:rsidRDefault="00AC0C8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C86">
              <w:rPr>
                <w:rFonts w:ascii="Times New Roman" w:eastAsia="Times New Roman" w:hAnsi="Times New Roman"/>
                <w:sz w:val="24"/>
                <w:szCs w:val="24"/>
              </w:rPr>
              <w:t>Šilalės lopšelio-darželio „Žiogelis“</w:t>
            </w:r>
          </w:p>
        </w:tc>
      </w:tr>
      <w:tr w:rsidR="00AC0C86" w:rsidTr="00AC0C8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86" w:rsidRDefault="00AC0C86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86" w:rsidRDefault="00AC0C86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86" w:rsidRDefault="00AC0C8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Telefonas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86" w:rsidRDefault="00AC0C8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C86">
              <w:rPr>
                <w:rFonts w:ascii="Times New Roman" w:eastAsia="Times New Roman" w:hAnsi="Times New Roman"/>
                <w:sz w:val="24"/>
                <w:szCs w:val="24"/>
              </w:rPr>
              <w:t>(8-449) 74496</w:t>
            </w:r>
          </w:p>
        </w:tc>
      </w:tr>
      <w:tr w:rsidR="00AC0C86" w:rsidTr="00AC0C86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86" w:rsidRDefault="00AC0C86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86" w:rsidRDefault="00AC0C86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86" w:rsidRDefault="00AC0C8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El. paštas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86" w:rsidRDefault="00AC0C86">
            <w:pPr>
              <w:spacing w:after="0" w:line="480" w:lineRule="auto"/>
              <w:jc w:val="both"/>
              <w:rPr>
                <w:rFonts w:ascii="Times New Roman" w:eastAsia="Times New Roman" w:hAnsi="Times New Roman"/>
                <w:color w:val="0070C0"/>
                <w:sz w:val="24"/>
                <w:szCs w:val="24"/>
                <w:u w:val="single"/>
                <w:lang w:val="en-US"/>
              </w:rPr>
            </w:pPr>
            <w:proofErr w:type="spellStart"/>
            <w:r w:rsidRPr="00AC0C86">
              <w:rPr>
                <w:rFonts w:ascii="Times New Roman" w:eastAsia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ziogelis@inbox.lt</w:t>
            </w:r>
            <w:proofErr w:type="spellEnd"/>
            <w:r w:rsidRPr="00AC0C86">
              <w:rPr>
                <w:rFonts w:ascii="Times New Roman" w:eastAsia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.</w:t>
            </w:r>
          </w:p>
        </w:tc>
      </w:tr>
      <w:tr w:rsidR="00AC0C86" w:rsidTr="00AC0C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86" w:rsidRDefault="00AC0C8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86" w:rsidRDefault="00AC0C8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Dalykas, sritis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86" w:rsidRDefault="00AC0C8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Ikimokyklinis ir priešmokyklinis ugdymas</w:t>
            </w:r>
          </w:p>
        </w:tc>
      </w:tr>
      <w:tr w:rsidR="00AC0C86" w:rsidTr="00AC0C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86" w:rsidRDefault="00AC0C8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86" w:rsidRDefault="00AC0C8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Temos pavadinimas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86" w:rsidRDefault="00AC0C86" w:rsidP="00AC0C86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Mokymo priemonės „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Padlet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“ supažindinimas</w:t>
            </w:r>
          </w:p>
        </w:tc>
      </w:tr>
      <w:tr w:rsidR="00AC0C86" w:rsidTr="00AC0C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86" w:rsidRDefault="00AC0C8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C0C86" w:rsidRDefault="00AC0C8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86" w:rsidRDefault="00AC0C8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Metodinių darbų formos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86" w:rsidRDefault="00AC0C8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Pristatymas.</w:t>
            </w:r>
          </w:p>
        </w:tc>
      </w:tr>
      <w:tr w:rsidR="00AC0C86" w:rsidTr="00AC0C86">
        <w:trPr>
          <w:trHeight w:val="2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86" w:rsidRDefault="00AC0C8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C0C86" w:rsidRDefault="00AC0C8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86" w:rsidRDefault="00AC0C8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C0C86" w:rsidRDefault="00AC0C8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Autorius arba jų grupė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86" w:rsidRDefault="00AC0C8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Vardas, pavardė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86" w:rsidRDefault="00AC0C8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Vaida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Ričkienė</w:t>
            </w:r>
            <w:proofErr w:type="spellEnd"/>
          </w:p>
        </w:tc>
      </w:tr>
      <w:tr w:rsidR="00AC0C86" w:rsidTr="00AC0C8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86" w:rsidRDefault="00AC0C86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86" w:rsidRDefault="00AC0C86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86" w:rsidRDefault="00AC0C8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Pareigos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86" w:rsidRDefault="00AC0C8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Ikimokyklinio ugdymo mokytoja</w:t>
            </w:r>
          </w:p>
        </w:tc>
      </w:tr>
      <w:tr w:rsidR="00AC0C86" w:rsidTr="00AC0C8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86" w:rsidRDefault="00AC0C86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86" w:rsidRDefault="00AC0C86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86" w:rsidRDefault="00AC0C8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Kvalifikacinė kategorija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86" w:rsidRDefault="00AC0C8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Metodininkė</w:t>
            </w:r>
          </w:p>
        </w:tc>
      </w:tr>
      <w:tr w:rsidR="00AC0C86" w:rsidTr="00AC0C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86" w:rsidRDefault="00AC0C8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C0C86" w:rsidRDefault="00AC0C8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86" w:rsidRDefault="00AC0C8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C0C86" w:rsidRDefault="00AC0C8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Anotacija (iki 5 sakinių)</w:t>
            </w:r>
          </w:p>
          <w:p w:rsidR="00AC0C86" w:rsidRDefault="00AC0C8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86" w:rsidRPr="00AC0C86" w:rsidRDefault="00AC0C86">
            <w:pPr>
              <w:pStyle w:val="Betarp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C86"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 w:rsidRPr="00AC0C86">
              <w:rPr>
                <w:rFonts w:ascii="Times New Roman" w:hAnsi="Times New Roman"/>
                <w:sz w:val="24"/>
                <w:szCs w:val="24"/>
              </w:rPr>
              <w:t>Padlet</w:t>
            </w:r>
            <w:proofErr w:type="spellEnd"/>
            <w:r w:rsidRPr="00AC0C86">
              <w:rPr>
                <w:rFonts w:ascii="Times New Roman" w:hAnsi="Times New Roman"/>
                <w:sz w:val="24"/>
                <w:szCs w:val="24"/>
              </w:rPr>
              <w:t>“ – tai nemokamas internetinis įrankis ir programėlė (</w:t>
            </w:r>
            <w:proofErr w:type="spellStart"/>
            <w:r w:rsidRPr="00AC0C86">
              <w:rPr>
                <w:rFonts w:ascii="Times New Roman" w:hAnsi="Times New Roman"/>
                <w:sz w:val="24"/>
                <w:szCs w:val="24"/>
              </w:rPr>
              <w:t>iOS</w:t>
            </w:r>
            <w:proofErr w:type="spellEnd"/>
            <w:r w:rsidRPr="00AC0C86">
              <w:rPr>
                <w:rFonts w:ascii="Times New Roman" w:hAnsi="Times New Roman"/>
                <w:sz w:val="24"/>
                <w:szCs w:val="24"/>
              </w:rPr>
              <w:t>), kuri suteikia internetinę erdvę jūsų idėjų, minčių ar kito turinio</w:t>
            </w:r>
            <w:r w:rsidR="00A32155">
              <w:rPr>
                <w:rFonts w:ascii="Times New Roman" w:hAnsi="Times New Roman"/>
                <w:sz w:val="24"/>
                <w:szCs w:val="24"/>
              </w:rPr>
              <w:t xml:space="preserve"> įkėlimui, savaitinės veiklos išdėstymui ir pateikimui tėvams. Taip galima laikyti visą savaitės medžiagą vienoje vietoje. Šią programėlę galima naudoti , nori</w:t>
            </w:r>
            <w:r w:rsidR="00FF6E1F">
              <w:rPr>
                <w:rFonts w:ascii="Times New Roman" w:hAnsi="Times New Roman"/>
                <w:sz w:val="24"/>
                <w:szCs w:val="24"/>
              </w:rPr>
              <w:t>n</w:t>
            </w:r>
            <w:r w:rsidR="00A32155">
              <w:rPr>
                <w:rFonts w:ascii="Times New Roman" w:hAnsi="Times New Roman"/>
                <w:sz w:val="24"/>
                <w:szCs w:val="24"/>
              </w:rPr>
              <w:t>t prisitaikyti prie nuotolinio mokymo organizavimo iššūkių</w:t>
            </w:r>
            <w:r w:rsidR="00FF6E1F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AC0C86" w:rsidTr="00AC0C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86" w:rsidRDefault="00AC0C8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C0C86" w:rsidRDefault="00AC0C8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86" w:rsidRDefault="00AC0C8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Darbo pristatymo data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86" w:rsidRDefault="00AC0C8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2020-04-22</w:t>
            </w:r>
          </w:p>
        </w:tc>
      </w:tr>
      <w:tr w:rsidR="00AC0C86" w:rsidTr="00AC0C86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86" w:rsidRDefault="00AC0C8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C0C86" w:rsidRDefault="00AC0C8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86" w:rsidRDefault="00AC0C8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Darbas saugomas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86" w:rsidRDefault="00AC0C8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Įstaigos pavadinimas</w:t>
            </w:r>
          </w:p>
          <w:p w:rsidR="00AC0C86" w:rsidRDefault="00AC0C8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86" w:rsidRDefault="00AC0C8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C86">
              <w:rPr>
                <w:rFonts w:ascii="Times New Roman" w:eastAsia="Times New Roman" w:hAnsi="Times New Roman"/>
                <w:sz w:val="24"/>
                <w:szCs w:val="24"/>
              </w:rPr>
              <w:t>Šilalės lopšelio-darželio „Žiogelis“</w:t>
            </w:r>
          </w:p>
        </w:tc>
      </w:tr>
      <w:tr w:rsidR="00AC0C86" w:rsidTr="00AC0C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86" w:rsidRDefault="00AC0C86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86" w:rsidRDefault="00AC0C86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86" w:rsidRDefault="00AC0C8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Kabinetas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86" w:rsidRDefault="00AC0C8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Skruzdeliukų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grupė“</w:t>
            </w:r>
          </w:p>
        </w:tc>
      </w:tr>
    </w:tbl>
    <w:p w:rsidR="00AC0C86" w:rsidRDefault="00AC0C86" w:rsidP="00AC0C86"/>
    <w:p w:rsidR="003E03C5" w:rsidRDefault="003E03C5"/>
    <w:sectPr w:rsidR="003E03C5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86"/>
    <w:rsid w:val="003E03C5"/>
    <w:rsid w:val="00A32155"/>
    <w:rsid w:val="00AC0C86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A2EA"/>
  <w15:chartTrackingRefBased/>
  <w15:docId w15:val="{2B97C5DC-1762-44D4-BB6F-B5C056DE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C0C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AC0C86"/>
    <w:pPr>
      <w:spacing w:after="0" w:line="240" w:lineRule="auto"/>
    </w:pPr>
    <w:rPr>
      <w:rFonts w:ascii="Calibri" w:eastAsia="Calibri" w:hAnsi="Calibri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F6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F6E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7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</cp:revision>
  <cp:lastPrinted>2021-08-20T06:54:00Z</cp:lastPrinted>
  <dcterms:created xsi:type="dcterms:W3CDTF">2021-08-20T06:34:00Z</dcterms:created>
  <dcterms:modified xsi:type="dcterms:W3CDTF">2021-08-20T06:56:00Z</dcterms:modified>
</cp:coreProperties>
</file>