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1C" w:rsidRPr="00687D7C" w:rsidRDefault="0030791C" w:rsidP="0030791C">
      <w:pPr>
        <w:jc w:val="center"/>
        <w:rPr>
          <w:b/>
          <w:sz w:val="28"/>
          <w:szCs w:val="28"/>
        </w:rPr>
      </w:pPr>
      <w:r w:rsidRPr="009F54B3">
        <w:rPr>
          <w:b/>
          <w:sz w:val="28"/>
          <w:szCs w:val="28"/>
        </w:rPr>
        <w:t>Metodinio darbo aprašas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250"/>
        <w:gridCol w:w="1730"/>
        <w:gridCol w:w="5605"/>
      </w:tblGrid>
      <w:tr w:rsidR="0030791C" w:rsidRPr="009F54B3" w:rsidTr="00B72873">
        <w:trPr>
          <w:trHeight w:val="255"/>
        </w:trPr>
        <w:tc>
          <w:tcPr>
            <w:tcW w:w="468" w:type="dxa"/>
            <w:vMerge w:val="restart"/>
          </w:tcPr>
          <w:p w:rsidR="0030791C" w:rsidRPr="009F54B3" w:rsidRDefault="0030791C" w:rsidP="00B72873">
            <w:pPr>
              <w:rPr>
                <w:b/>
              </w:rPr>
            </w:pPr>
          </w:p>
          <w:p w:rsidR="0030791C" w:rsidRPr="009F54B3" w:rsidRDefault="0030791C" w:rsidP="00B72873">
            <w:pPr>
              <w:rPr>
                <w:b/>
              </w:rPr>
            </w:pPr>
          </w:p>
          <w:p w:rsidR="0030791C" w:rsidRPr="009F54B3" w:rsidRDefault="0030791C" w:rsidP="00B72873">
            <w:pPr>
              <w:rPr>
                <w:b/>
              </w:rPr>
            </w:pPr>
          </w:p>
          <w:p w:rsidR="0030791C" w:rsidRPr="009F54B3" w:rsidRDefault="0030791C" w:rsidP="00B72873">
            <w:pPr>
              <w:rPr>
                <w:b/>
              </w:rPr>
            </w:pPr>
            <w:r w:rsidRPr="009F54B3">
              <w:rPr>
                <w:b/>
              </w:rPr>
              <w:t>1.</w:t>
            </w:r>
          </w:p>
        </w:tc>
        <w:tc>
          <w:tcPr>
            <w:tcW w:w="2050" w:type="dxa"/>
            <w:gridSpan w:val="2"/>
            <w:vMerge w:val="restart"/>
          </w:tcPr>
          <w:p w:rsidR="0030791C" w:rsidRPr="009F54B3" w:rsidRDefault="0030791C" w:rsidP="00B72873">
            <w:pPr>
              <w:rPr>
                <w:b/>
              </w:rPr>
            </w:pPr>
          </w:p>
          <w:p w:rsidR="0030791C" w:rsidRPr="009F54B3" w:rsidRDefault="0030791C" w:rsidP="00B72873">
            <w:pPr>
              <w:rPr>
                <w:b/>
              </w:rPr>
            </w:pPr>
          </w:p>
          <w:p w:rsidR="0030791C" w:rsidRPr="009F54B3" w:rsidRDefault="0030791C" w:rsidP="00B72873">
            <w:pPr>
              <w:rPr>
                <w:b/>
              </w:rPr>
            </w:pPr>
          </w:p>
          <w:p w:rsidR="0030791C" w:rsidRPr="009F54B3" w:rsidRDefault="0030791C" w:rsidP="00B72873">
            <w:pPr>
              <w:rPr>
                <w:b/>
              </w:rPr>
            </w:pPr>
            <w:r w:rsidRPr="009F54B3">
              <w:rPr>
                <w:b/>
              </w:rPr>
              <w:t>Ugdymo įstaiga</w:t>
            </w:r>
          </w:p>
        </w:tc>
        <w:tc>
          <w:tcPr>
            <w:tcW w:w="1730" w:type="dxa"/>
          </w:tcPr>
          <w:p w:rsidR="0030791C" w:rsidRPr="009F54B3" w:rsidRDefault="0030791C" w:rsidP="00B72873">
            <w:pPr>
              <w:rPr>
                <w:b/>
              </w:rPr>
            </w:pPr>
          </w:p>
          <w:p w:rsidR="0030791C" w:rsidRDefault="0030791C" w:rsidP="00B72873">
            <w:pPr>
              <w:rPr>
                <w:b/>
              </w:rPr>
            </w:pPr>
            <w:r w:rsidRPr="009F54B3">
              <w:rPr>
                <w:b/>
              </w:rPr>
              <w:t xml:space="preserve">Pavadinimas </w:t>
            </w:r>
          </w:p>
          <w:p w:rsidR="0030791C" w:rsidRPr="009F54B3" w:rsidRDefault="0030791C" w:rsidP="00B72873">
            <w:pPr>
              <w:rPr>
                <w:b/>
              </w:rPr>
            </w:pPr>
          </w:p>
        </w:tc>
        <w:tc>
          <w:tcPr>
            <w:tcW w:w="5605" w:type="dxa"/>
          </w:tcPr>
          <w:p w:rsidR="0030791C" w:rsidRPr="009F54B3" w:rsidRDefault="00561F43" w:rsidP="00B72873">
            <w:pPr>
              <w:jc w:val="both"/>
            </w:pPr>
            <w:r>
              <w:t>Šilalės r. Upynos S. Girėno mokykla</w:t>
            </w:r>
          </w:p>
        </w:tc>
      </w:tr>
      <w:tr w:rsidR="0030791C" w:rsidRPr="009F54B3" w:rsidTr="00B72873">
        <w:trPr>
          <w:trHeight w:val="315"/>
        </w:trPr>
        <w:tc>
          <w:tcPr>
            <w:tcW w:w="468" w:type="dxa"/>
            <w:vMerge/>
          </w:tcPr>
          <w:p w:rsidR="0030791C" w:rsidRPr="009F54B3" w:rsidRDefault="0030791C" w:rsidP="00B72873">
            <w:pPr>
              <w:rPr>
                <w:b/>
              </w:rPr>
            </w:pPr>
          </w:p>
        </w:tc>
        <w:tc>
          <w:tcPr>
            <w:tcW w:w="2050" w:type="dxa"/>
            <w:gridSpan w:val="2"/>
            <w:vMerge/>
          </w:tcPr>
          <w:p w:rsidR="0030791C" w:rsidRPr="009F54B3" w:rsidRDefault="0030791C" w:rsidP="00B72873">
            <w:pPr>
              <w:rPr>
                <w:b/>
              </w:rPr>
            </w:pPr>
          </w:p>
        </w:tc>
        <w:tc>
          <w:tcPr>
            <w:tcW w:w="1730" w:type="dxa"/>
          </w:tcPr>
          <w:p w:rsidR="0030791C" w:rsidRPr="009F54B3" w:rsidRDefault="0030791C" w:rsidP="00B72873">
            <w:pPr>
              <w:rPr>
                <w:b/>
              </w:rPr>
            </w:pPr>
          </w:p>
          <w:p w:rsidR="0030791C" w:rsidRDefault="0030791C" w:rsidP="00B72873">
            <w:pPr>
              <w:rPr>
                <w:b/>
              </w:rPr>
            </w:pPr>
            <w:r w:rsidRPr="009F54B3">
              <w:rPr>
                <w:b/>
              </w:rPr>
              <w:t xml:space="preserve">Telefonas </w:t>
            </w:r>
          </w:p>
          <w:p w:rsidR="0030791C" w:rsidRPr="009F54B3" w:rsidRDefault="0030791C" w:rsidP="00B72873">
            <w:pPr>
              <w:rPr>
                <w:b/>
              </w:rPr>
            </w:pPr>
          </w:p>
        </w:tc>
        <w:tc>
          <w:tcPr>
            <w:tcW w:w="5605" w:type="dxa"/>
          </w:tcPr>
          <w:p w:rsidR="0030791C" w:rsidRPr="009F54B3" w:rsidRDefault="00D65CE0" w:rsidP="00D65CE0">
            <w:pPr>
              <w:jc w:val="both"/>
            </w:pPr>
            <w:r>
              <w:t>(8 449) 46638</w:t>
            </w:r>
          </w:p>
        </w:tc>
      </w:tr>
      <w:tr w:rsidR="0030791C" w:rsidRPr="009F54B3" w:rsidTr="00B72873">
        <w:trPr>
          <w:trHeight w:val="355"/>
        </w:trPr>
        <w:tc>
          <w:tcPr>
            <w:tcW w:w="468" w:type="dxa"/>
            <w:vMerge/>
          </w:tcPr>
          <w:p w:rsidR="0030791C" w:rsidRPr="009F54B3" w:rsidRDefault="0030791C" w:rsidP="00B72873">
            <w:pPr>
              <w:rPr>
                <w:b/>
              </w:rPr>
            </w:pPr>
          </w:p>
        </w:tc>
        <w:tc>
          <w:tcPr>
            <w:tcW w:w="2050" w:type="dxa"/>
            <w:gridSpan w:val="2"/>
            <w:vMerge/>
          </w:tcPr>
          <w:p w:rsidR="0030791C" w:rsidRPr="009F54B3" w:rsidRDefault="0030791C" w:rsidP="00B72873">
            <w:pPr>
              <w:rPr>
                <w:b/>
              </w:rPr>
            </w:pPr>
          </w:p>
        </w:tc>
        <w:tc>
          <w:tcPr>
            <w:tcW w:w="1730" w:type="dxa"/>
          </w:tcPr>
          <w:p w:rsidR="0030791C" w:rsidRPr="009F54B3" w:rsidRDefault="0030791C" w:rsidP="00B72873">
            <w:pPr>
              <w:rPr>
                <w:b/>
              </w:rPr>
            </w:pPr>
          </w:p>
          <w:p w:rsidR="0030791C" w:rsidRDefault="0030791C" w:rsidP="00B72873">
            <w:pPr>
              <w:rPr>
                <w:b/>
              </w:rPr>
            </w:pPr>
            <w:proofErr w:type="spellStart"/>
            <w:r w:rsidRPr="009F54B3">
              <w:rPr>
                <w:b/>
              </w:rPr>
              <w:t>El.paštas</w:t>
            </w:r>
            <w:proofErr w:type="spellEnd"/>
          </w:p>
          <w:p w:rsidR="0030791C" w:rsidRPr="009F54B3" w:rsidRDefault="0030791C" w:rsidP="00B72873">
            <w:pPr>
              <w:rPr>
                <w:b/>
              </w:rPr>
            </w:pPr>
          </w:p>
        </w:tc>
        <w:tc>
          <w:tcPr>
            <w:tcW w:w="5605" w:type="dxa"/>
          </w:tcPr>
          <w:p w:rsidR="0030791C" w:rsidRPr="00E8435E" w:rsidRDefault="00D65CE0" w:rsidP="00B72873">
            <w:pPr>
              <w:spacing w:line="480" w:lineRule="auto"/>
              <w:jc w:val="both"/>
            </w:pPr>
            <w:r>
              <w:rPr>
                <w:noProof/>
              </w:rPr>
              <w:drawing>
                <wp:inline distT="0" distB="0" distL="0" distR="0" wp14:anchorId="15B99DF3" wp14:editId="6F7C9A40">
                  <wp:extent cx="1514475" cy="161925"/>
                  <wp:effectExtent l="0" t="0" r="9525" b="9525"/>
                  <wp:docPr id="1" name="ctl00_phMainContent_CompanyDetailedInfo_hlEmailImage" descr="http://118.lt/Pages/Companies/EmailImage.aspx?Id=179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MainContent_CompanyDetailedInfo_hlEmailImage" descr="http://118.lt/Pages/Companies/EmailImage.aspx?Id=1794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61925"/>
                          </a:xfrm>
                          <a:prstGeom prst="rect">
                            <a:avLst/>
                          </a:prstGeom>
                          <a:noFill/>
                          <a:ln>
                            <a:noFill/>
                          </a:ln>
                        </pic:spPr>
                      </pic:pic>
                    </a:graphicData>
                  </a:graphic>
                </wp:inline>
              </w:drawing>
            </w:r>
            <w:bookmarkStart w:id="0" w:name="_GoBack"/>
            <w:bookmarkEnd w:id="0"/>
          </w:p>
        </w:tc>
      </w:tr>
      <w:tr w:rsidR="0030791C" w:rsidRPr="009F54B3" w:rsidTr="00B72873">
        <w:trPr>
          <w:trHeight w:val="686"/>
        </w:trPr>
        <w:tc>
          <w:tcPr>
            <w:tcW w:w="468" w:type="dxa"/>
          </w:tcPr>
          <w:p w:rsidR="0030791C" w:rsidRPr="009F54B3" w:rsidRDefault="0030791C" w:rsidP="00B72873">
            <w:pPr>
              <w:rPr>
                <w:b/>
              </w:rPr>
            </w:pPr>
          </w:p>
          <w:p w:rsidR="0030791C" w:rsidRPr="009F54B3" w:rsidRDefault="0030791C" w:rsidP="00B72873">
            <w:pPr>
              <w:rPr>
                <w:b/>
              </w:rPr>
            </w:pPr>
            <w:r w:rsidRPr="009F54B3">
              <w:rPr>
                <w:b/>
              </w:rPr>
              <w:t>2.</w:t>
            </w:r>
          </w:p>
        </w:tc>
        <w:tc>
          <w:tcPr>
            <w:tcW w:w="3780" w:type="dxa"/>
            <w:gridSpan w:val="3"/>
          </w:tcPr>
          <w:p w:rsidR="0030791C" w:rsidRPr="009F54B3" w:rsidRDefault="0030791C" w:rsidP="00B72873">
            <w:pPr>
              <w:rPr>
                <w:b/>
              </w:rPr>
            </w:pPr>
          </w:p>
          <w:p w:rsidR="0030791C" w:rsidRDefault="0030791C" w:rsidP="00B72873">
            <w:pPr>
              <w:rPr>
                <w:b/>
              </w:rPr>
            </w:pPr>
            <w:r w:rsidRPr="009F54B3">
              <w:rPr>
                <w:b/>
              </w:rPr>
              <w:t>Dalykas, sritis</w:t>
            </w:r>
          </w:p>
          <w:p w:rsidR="0030791C" w:rsidRPr="009F54B3" w:rsidRDefault="0030791C" w:rsidP="00B72873">
            <w:pPr>
              <w:rPr>
                <w:b/>
              </w:rPr>
            </w:pPr>
          </w:p>
        </w:tc>
        <w:tc>
          <w:tcPr>
            <w:tcW w:w="5605" w:type="dxa"/>
          </w:tcPr>
          <w:p w:rsidR="0030791C" w:rsidRPr="009F54B3" w:rsidRDefault="00FF02AD" w:rsidP="00B72873">
            <w:pPr>
              <w:jc w:val="both"/>
            </w:pPr>
            <w:r>
              <w:t xml:space="preserve">Technologijos </w:t>
            </w:r>
            <w:r>
              <w:t>(neformalus ugdymas)</w:t>
            </w:r>
          </w:p>
        </w:tc>
      </w:tr>
      <w:tr w:rsidR="0030791C" w:rsidRPr="009F54B3" w:rsidTr="00B72873">
        <w:tc>
          <w:tcPr>
            <w:tcW w:w="468" w:type="dxa"/>
          </w:tcPr>
          <w:p w:rsidR="0030791C" w:rsidRPr="009F54B3" w:rsidRDefault="0030791C" w:rsidP="00B72873">
            <w:pPr>
              <w:rPr>
                <w:b/>
              </w:rPr>
            </w:pPr>
          </w:p>
          <w:p w:rsidR="0030791C" w:rsidRPr="009F54B3" w:rsidRDefault="0030791C" w:rsidP="00B72873">
            <w:pPr>
              <w:rPr>
                <w:b/>
              </w:rPr>
            </w:pPr>
            <w:r w:rsidRPr="009F54B3">
              <w:rPr>
                <w:b/>
              </w:rPr>
              <w:t xml:space="preserve">3. </w:t>
            </w:r>
          </w:p>
        </w:tc>
        <w:tc>
          <w:tcPr>
            <w:tcW w:w="3780" w:type="dxa"/>
            <w:gridSpan w:val="3"/>
          </w:tcPr>
          <w:p w:rsidR="0030791C" w:rsidRPr="009F54B3" w:rsidRDefault="0030791C" w:rsidP="00B72873">
            <w:pPr>
              <w:rPr>
                <w:b/>
              </w:rPr>
            </w:pPr>
          </w:p>
          <w:p w:rsidR="0030791C" w:rsidRDefault="0030791C" w:rsidP="00B72873">
            <w:pPr>
              <w:rPr>
                <w:b/>
              </w:rPr>
            </w:pPr>
            <w:r w:rsidRPr="009F54B3">
              <w:rPr>
                <w:b/>
              </w:rPr>
              <w:t>Temos pavadinimas</w:t>
            </w:r>
          </w:p>
          <w:p w:rsidR="0030791C" w:rsidRPr="009F54B3" w:rsidRDefault="0030791C" w:rsidP="00B72873">
            <w:pPr>
              <w:rPr>
                <w:b/>
              </w:rPr>
            </w:pPr>
          </w:p>
        </w:tc>
        <w:tc>
          <w:tcPr>
            <w:tcW w:w="5605" w:type="dxa"/>
          </w:tcPr>
          <w:p w:rsidR="0030791C" w:rsidRPr="009F54B3" w:rsidRDefault="00FF02AD" w:rsidP="00B72873">
            <w:pPr>
              <w:jc w:val="both"/>
            </w:pPr>
            <w:r>
              <w:t>„ Neformalus technologinis ugdymas augina kūrybinius sparnus“</w:t>
            </w:r>
          </w:p>
        </w:tc>
      </w:tr>
      <w:tr w:rsidR="0030791C" w:rsidRPr="009F54B3" w:rsidTr="00B72873">
        <w:trPr>
          <w:trHeight w:val="2257"/>
        </w:trPr>
        <w:tc>
          <w:tcPr>
            <w:tcW w:w="468" w:type="dxa"/>
          </w:tcPr>
          <w:p w:rsidR="0030791C" w:rsidRDefault="0030791C" w:rsidP="00B72873">
            <w:pPr>
              <w:rPr>
                <w:b/>
              </w:rPr>
            </w:pPr>
          </w:p>
          <w:p w:rsidR="0030791C" w:rsidRPr="009F54B3" w:rsidRDefault="0030791C" w:rsidP="00B72873">
            <w:pPr>
              <w:rPr>
                <w:b/>
              </w:rPr>
            </w:pPr>
            <w:r w:rsidRPr="009F54B3">
              <w:rPr>
                <w:b/>
              </w:rPr>
              <w:t>4.</w:t>
            </w:r>
          </w:p>
        </w:tc>
        <w:tc>
          <w:tcPr>
            <w:tcW w:w="3780" w:type="dxa"/>
            <w:gridSpan w:val="3"/>
          </w:tcPr>
          <w:p w:rsidR="0030791C" w:rsidRDefault="0030791C" w:rsidP="00B72873">
            <w:pPr>
              <w:jc w:val="both"/>
              <w:rPr>
                <w:b/>
              </w:rPr>
            </w:pPr>
          </w:p>
          <w:p w:rsidR="0030791C" w:rsidRPr="007B6A75" w:rsidRDefault="0030791C" w:rsidP="00B72873">
            <w:pPr>
              <w:jc w:val="both"/>
              <w:rPr>
                <w:sz w:val="20"/>
                <w:szCs w:val="20"/>
              </w:rPr>
            </w:pPr>
            <w:r w:rsidRPr="009F54B3">
              <w:rPr>
                <w:b/>
              </w:rPr>
              <w:t xml:space="preserve">Metodinių darbų formos </w:t>
            </w:r>
            <w:r w:rsidRPr="007B6A75">
              <w:rPr>
                <w:b/>
                <w:sz w:val="20"/>
                <w:szCs w:val="20"/>
              </w:rPr>
              <w:t>(</w:t>
            </w:r>
            <w:r w:rsidRPr="007B6A75">
              <w:rPr>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p w:rsidR="0030791C" w:rsidRPr="009F54B3" w:rsidRDefault="0030791C" w:rsidP="00B72873">
            <w:pPr>
              <w:jc w:val="both"/>
              <w:rPr>
                <w:b/>
              </w:rPr>
            </w:pPr>
          </w:p>
        </w:tc>
        <w:tc>
          <w:tcPr>
            <w:tcW w:w="5605" w:type="dxa"/>
          </w:tcPr>
          <w:p w:rsidR="0030791C" w:rsidRPr="009F54B3" w:rsidRDefault="007E383A" w:rsidP="00B72873">
            <w:pPr>
              <w:jc w:val="both"/>
            </w:pPr>
            <w:r>
              <w:t>Kūrybiniai darbai</w:t>
            </w:r>
          </w:p>
        </w:tc>
      </w:tr>
      <w:tr w:rsidR="0030791C" w:rsidRPr="009F54B3" w:rsidTr="00B72873">
        <w:trPr>
          <w:trHeight w:val="240"/>
        </w:trPr>
        <w:tc>
          <w:tcPr>
            <w:tcW w:w="468" w:type="dxa"/>
            <w:vMerge w:val="restart"/>
          </w:tcPr>
          <w:p w:rsidR="0030791C" w:rsidRDefault="0030791C" w:rsidP="00B72873">
            <w:pPr>
              <w:rPr>
                <w:b/>
              </w:rPr>
            </w:pPr>
          </w:p>
          <w:p w:rsidR="0030791C" w:rsidRPr="009F54B3" w:rsidRDefault="0030791C" w:rsidP="00B72873">
            <w:pPr>
              <w:rPr>
                <w:b/>
              </w:rPr>
            </w:pPr>
            <w:r w:rsidRPr="009F54B3">
              <w:rPr>
                <w:b/>
              </w:rPr>
              <w:t xml:space="preserve">5. </w:t>
            </w:r>
          </w:p>
        </w:tc>
        <w:tc>
          <w:tcPr>
            <w:tcW w:w="1800" w:type="dxa"/>
            <w:vMerge w:val="restart"/>
          </w:tcPr>
          <w:p w:rsidR="0030791C" w:rsidRDefault="0030791C" w:rsidP="00B72873">
            <w:pPr>
              <w:rPr>
                <w:b/>
              </w:rPr>
            </w:pPr>
          </w:p>
          <w:p w:rsidR="0030791C" w:rsidRPr="009F54B3" w:rsidRDefault="0030791C" w:rsidP="00B72873">
            <w:pPr>
              <w:rPr>
                <w:b/>
              </w:rPr>
            </w:pPr>
            <w:r w:rsidRPr="009F54B3">
              <w:rPr>
                <w:b/>
              </w:rPr>
              <w:t>Autorius arba jų grupė</w:t>
            </w:r>
          </w:p>
        </w:tc>
        <w:tc>
          <w:tcPr>
            <w:tcW w:w="1980" w:type="dxa"/>
            <w:gridSpan w:val="2"/>
          </w:tcPr>
          <w:p w:rsidR="0030791C" w:rsidRDefault="0030791C" w:rsidP="00B72873">
            <w:pPr>
              <w:rPr>
                <w:b/>
              </w:rPr>
            </w:pPr>
          </w:p>
          <w:p w:rsidR="0030791C" w:rsidRDefault="0030791C" w:rsidP="00B72873">
            <w:pPr>
              <w:rPr>
                <w:b/>
              </w:rPr>
            </w:pPr>
            <w:r w:rsidRPr="009F54B3">
              <w:rPr>
                <w:b/>
              </w:rPr>
              <w:t>Vardas, pavardė</w:t>
            </w:r>
          </w:p>
          <w:p w:rsidR="0030791C" w:rsidRPr="009F54B3" w:rsidRDefault="0030791C" w:rsidP="00B72873">
            <w:pPr>
              <w:rPr>
                <w:b/>
              </w:rPr>
            </w:pPr>
          </w:p>
        </w:tc>
        <w:tc>
          <w:tcPr>
            <w:tcW w:w="5605" w:type="dxa"/>
          </w:tcPr>
          <w:p w:rsidR="0030791C" w:rsidRPr="009F54B3" w:rsidRDefault="00561F43" w:rsidP="00B72873">
            <w:pPr>
              <w:jc w:val="both"/>
            </w:pPr>
            <w:r>
              <w:t xml:space="preserve">Jovita </w:t>
            </w:r>
            <w:proofErr w:type="spellStart"/>
            <w:r>
              <w:t>Jėčienė</w:t>
            </w:r>
            <w:proofErr w:type="spellEnd"/>
          </w:p>
        </w:tc>
      </w:tr>
      <w:tr w:rsidR="0030791C" w:rsidRPr="009F54B3" w:rsidTr="00B72873">
        <w:trPr>
          <w:trHeight w:val="300"/>
        </w:trPr>
        <w:tc>
          <w:tcPr>
            <w:tcW w:w="468" w:type="dxa"/>
            <w:vMerge/>
          </w:tcPr>
          <w:p w:rsidR="0030791C" w:rsidRPr="009F54B3" w:rsidRDefault="0030791C" w:rsidP="00B72873">
            <w:pPr>
              <w:rPr>
                <w:b/>
              </w:rPr>
            </w:pPr>
          </w:p>
        </w:tc>
        <w:tc>
          <w:tcPr>
            <w:tcW w:w="1800" w:type="dxa"/>
            <w:vMerge/>
          </w:tcPr>
          <w:p w:rsidR="0030791C" w:rsidRPr="009F54B3" w:rsidRDefault="0030791C" w:rsidP="00B72873">
            <w:pPr>
              <w:rPr>
                <w:b/>
              </w:rPr>
            </w:pPr>
          </w:p>
        </w:tc>
        <w:tc>
          <w:tcPr>
            <w:tcW w:w="1980" w:type="dxa"/>
            <w:gridSpan w:val="2"/>
          </w:tcPr>
          <w:p w:rsidR="0030791C" w:rsidRDefault="0030791C" w:rsidP="00B72873">
            <w:pPr>
              <w:rPr>
                <w:b/>
              </w:rPr>
            </w:pPr>
          </w:p>
          <w:p w:rsidR="0030791C" w:rsidRDefault="0030791C" w:rsidP="00B72873">
            <w:pPr>
              <w:rPr>
                <w:b/>
              </w:rPr>
            </w:pPr>
            <w:r w:rsidRPr="009F54B3">
              <w:rPr>
                <w:b/>
              </w:rPr>
              <w:t xml:space="preserve">Pareigos </w:t>
            </w:r>
          </w:p>
          <w:p w:rsidR="0030791C" w:rsidRPr="009F54B3" w:rsidRDefault="0030791C" w:rsidP="00B72873">
            <w:pPr>
              <w:rPr>
                <w:b/>
              </w:rPr>
            </w:pPr>
          </w:p>
        </w:tc>
        <w:tc>
          <w:tcPr>
            <w:tcW w:w="5605" w:type="dxa"/>
          </w:tcPr>
          <w:p w:rsidR="0030791C" w:rsidRPr="009F54B3" w:rsidRDefault="00561F43" w:rsidP="00B72873">
            <w:pPr>
              <w:jc w:val="both"/>
            </w:pPr>
            <w:r>
              <w:t xml:space="preserve"> T</w:t>
            </w:r>
            <w:r w:rsidR="0030791C">
              <w:t>echnologijų mokytoja</w:t>
            </w:r>
          </w:p>
        </w:tc>
      </w:tr>
      <w:tr w:rsidR="0030791C" w:rsidRPr="009F54B3" w:rsidTr="00B72873">
        <w:trPr>
          <w:trHeight w:val="1010"/>
        </w:trPr>
        <w:tc>
          <w:tcPr>
            <w:tcW w:w="468" w:type="dxa"/>
            <w:vMerge/>
          </w:tcPr>
          <w:p w:rsidR="0030791C" w:rsidRPr="009F54B3" w:rsidRDefault="0030791C" w:rsidP="00B72873">
            <w:pPr>
              <w:rPr>
                <w:b/>
              </w:rPr>
            </w:pPr>
          </w:p>
        </w:tc>
        <w:tc>
          <w:tcPr>
            <w:tcW w:w="1800" w:type="dxa"/>
            <w:vMerge/>
          </w:tcPr>
          <w:p w:rsidR="0030791C" w:rsidRPr="009F54B3" w:rsidRDefault="0030791C" w:rsidP="00B72873">
            <w:pPr>
              <w:rPr>
                <w:b/>
              </w:rPr>
            </w:pPr>
          </w:p>
        </w:tc>
        <w:tc>
          <w:tcPr>
            <w:tcW w:w="1980" w:type="dxa"/>
            <w:gridSpan w:val="2"/>
          </w:tcPr>
          <w:p w:rsidR="0030791C" w:rsidRDefault="0030791C" w:rsidP="00B72873">
            <w:pPr>
              <w:rPr>
                <w:b/>
              </w:rPr>
            </w:pPr>
          </w:p>
          <w:p w:rsidR="0030791C" w:rsidRDefault="0030791C" w:rsidP="00B72873">
            <w:pPr>
              <w:rPr>
                <w:b/>
              </w:rPr>
            </w:pPr>
            <w:proofErr w:type="spellStart"/>
            <w:r w:rsidRPr="009F54B3">
              <w:rPr>
                <w:b/>
              </w:rPr>
              <w:t>Kvalif</w:t>
            </w:r>
            <w:proofErr w:type="spellEnd"/>
            <w:r w:rsidRPr="009F54B3">
              <w:rPr>
                <w:b/>
              </w:rPr>
              <w:t>. Kategorija</w:t>
            </w:r>
          </w:p>
          <w:p w:rsidR="0030791C" w:rsidRPr="009F54B3" w:rsidRDefault="0030791C" w:rsidP="00B72873">
            <w:pPr>
              <w:rPr>
                <w:b/>
              </w:rPr>
            </w:pPr>
          </w:p>
        </w:tc>
        <w:tc>
          <w:tcPr>
            <w:tcW w:w="5605" w:type="dxa"/>
          </w:tcPr>
          <w:p w:rsidR="0030791C" w:rsidRPr="009F54B3" w:rsidRDefault="00561F43" w:rsidP="00B72873">
            <w:pPr>
              <w:jc w:val="both"/>
            </w:pPr>
            <w:r>
              <w:t>M</w:t>
            </w:r>
            <w:r w:rsidR="0030791C">
              <w:t>okytoja</w:t>
            </w:r>
            <w:r>
              <w:t xml:space="preserve"> metodininkė</w:t>
            </w:r>
          </w:p>
        </w:tc>
      </w:tr>
      <w:tr w:rsidR="0030791C" w:rsidRPr="009F54B3" w:rsidTr="00B72873">
        <w:tc>
          <w:tcPr>
            <w:tcW w:w="468" w:type="dxa"/>
          </w:tcPr>
          <w:p w:rsidR="0030791C" w:rsidRDefault="0030791C" w:rsidP="00B72873">
            <w:pPr>
              <w:rPr>
                <w:b/>
              </w:rPr>
            </w:pPr>
          </w:p>
          <w:p w:rsidR="0030791C" w:rsidRPr="009F54B3" w:rsidRDefault="0030791C" w:rsidP="00B72873">
            <w:pPr>
              <w:rPr>
                <w:b/>
              </w:rPr>
            </w:pPr>
            <w:r w:rsidRPr="009F54B3">
              <w:rPr>
                <w:b/>
              </w:rPr>
              <w:t>6.</w:t>
            </w:r>
          </w:p>
        </w:tc>
        <w:tc>
          <w:tcPr>
            <w:tcW w:w="3780" w:type="dxa"/>
            <w:gridSpan w:val="3"/>
          </w:tcPr>
          <w:p w:rsidR="0030791C" w:rsidRDefault="0030791C" w:rsidP="00B72873">
            <w:pPr>
              <w:rPr>
                <w:b/>
              </w:rPr>
            </w:pPr>
          </w:p>
          <w:p w:rsidR="0030791C" w:rsidRDefault="0030791C" w:rsidP="00B72873">
            <w:pPr>
              <w:rPr>
                <w:b/>
              </w:rPr>
            </w:pPr>
            <w:r w:rsidRPr="009F54B3">
              <w:rPr>
                <w:b/>
              </w:rPr>
              <w:t>Anotacija (iki 5 sakinių)</w:t>
            </w:r>
          </w:p>
          <w:p w:rsidR="0030791C" w:rsidRPr="009F54B3" w:rsidRDefault="0030791C" w:rsidP="00B72873">
            <w:pPr>
              <w:rPr>
                <w:b/>
              </w:rPr>
            </w:pPr>
          </w:p>
        </w:tc>
        <w:tc>
          <w:tcPr>
            <w:tcW w:w="5605" w:type="dxa"/>
          </w:tcPr>
          <w:p w:rsidR="0030791C" w:rsidRPr="009F54B3" w:rsidRDefault="007E383A" w:rsidP="00B72873">
            <w:pPr>
              <w:jc w:val="both"/>
            </w:pPr>
            <w:r>
              <w:t>Buvo rodoma medžiaga apie savo mokykloje jau vykdomą neformalų ugdymą, jo reikšmę mokiniui įgyjant daugiau technologinių kompetencijų. Taip pat ugdomas kūrybiškumas, tradicijų plėtra, kritinis požiūris priimant technologinius sprendimus atliekant technologinį procesą iš įvairių medžiagų.</w:t>
            </w:r>
          </w:p>
        </w:tc>
      </w:tr>
      <w:tr w:rsidR="0030791C" w:rsidRPr="009F54B3" w:rsidTr="00B72873">
        <w:tc>
          <w:tcPr>
            <w:tcW w:w="468" w:type="dxa"/>
          </w:tcPr>
          <w:p w:rsidR="0030791C" w:rsidRDefault="0030791C" w:rsidP="00B72873">
            <w:pPr>
              <w:rPr>
                <w:b/>
              </w:rPr>
            </w:pPr>
          </w:p>
          <w:p w:rsidR="0030791C" w:rsidRPr="009F54B3" w:rsidRDefault="0030791C" w:rsidP="00B72873">
            <w:pPr>
              <w:rPr>
                <w:b/>
              </w:rPr>
            </w:pPr>
            <w:r w:rsidRPr="009F54B3">
              <w:rPr>
                <w:b/>
              </w:rPr>
              <w:t>7.</w:t>
            </w:r>
          </w:p>
        </w:tc>
        <w:tc>
          <w:tcPr>
            <w:tcW w:w="3780" w:type="dxa"/>
            <w:gridSpan w:val="3"/>
          </w:tcPr>
          <w:p w:rsidR="0030791C" w:rsidRDefault="0030791C" w:rsidP="00B72873">
            <w:pPr>
              <w:rPr>
                <w:b/>
              </w:rPr>
            </w:pPr>
          </w:p>
          <w:p w:rsidR="0030791C" w:rsidRDefault="0030791C" w:rsidP="00B72873">
            <w:pPr>
              <w:rPr>
                <w:b/>
              </w:rPr>
            </w:pPr>
            <w:r w:rsidRPr="009F54B3">
              <w:rPr>
                <w:b/>
              </w:rPr>
              <w:t>Darbo pristatymo data</w:t>
            </w:r>
          </w:p>
          <w:p w:rsidR="0030791C" w:rsidRPr="009F54B3" w:rsidRDefault="0030791C" w:rsidP="00B72873">
            <w:pPr>
              <w:rPr>
                <w:b/>
              </w:rPr>
            </w:pPr>
          </w:p>
        </w:tc>
        <w:tc>
          <w:tcPr>
            <w:tcW w:w="5605" w:type="dxa"/>
          </w:tcPr>
          <w:p w:rsidR="0030791C" w:rsidRPr="009F54B3" w:rsidRDefault="00561F43" w:rsidP="00B72873">
            <w:pPr>
              <w:jc w:val="both"/>
            </w:pPr>
            <w:r>
              <w:t>2016-01-28</w:t>
            </w:r>
          </w:p>
        </w:tc>
      </w:tr>
      <w:tr w:rsidR="0030791C" w:rsidRPr="009F54B3" w:rsidTr="00B72873">
        <w:tc>
          <w:tcPr>
            <w:tcW w:w="468" w:type="dxa"/>
            <w:vMerge w:val="restart"/>
          </w:tcPr>
          <w:p w:rsidR="0030791C" w:rsidRDefault="0030791C" w:rsidP="00B72873">
            <w:pPr>
              <w:rPr>
                <w:b/>
              </w:rPr>
            </w:pPr>
          </w:p>
          <w:p w:rsidR="0030791C" w:rsidRPr="009F54B3" w:rsidRDefault="0030791C" w:rsidP="00B72873">
            <w:pPr>
              <w:rPr>
                <w:b/>
              </w:rPr>
            </w:pPr>
            <w:r w:rsidRPr="009F54B3">
              <w:rPr>
                <w:b/>
              </w:rPr>
              <w:t>8.</w:t>
            </w:r>
          </w:p>
        </w:tc>
        <w:tc>
          <w:tcPr>
            <w:tcW w:w="1800" w:type="dxa"/>
            <w:vMerge w:val="restart"/>
          </w:tcPr>
          <w:p w:rsidR="0030791C" w:rsidRPr="009F54B3" w:rsidRDefault="0030791C" w:rsidP="00B72873">
            <w:pPr>
              <w:rPr>
                <w:b/>
              </w:rPr>
            </w:pPr>
            <w:r w:rsidRPr="009F54B3">
              <w:rPr>
                <w:b/>
              </w:rPr>
              <w:t xml:space="preserve">Darbas saugomas </w:t>
            </w:r>
          </w:p>
        </w:tc>
        <w:tc>
          <w:tcPr>
            <w:tcW w:w="1980" w:type="dxa"/>
            <w:gridSpan w:val="2"/>
          </w:tcPr>
          <w:p w:rsidR="0030791C" w:rsidRPr="009F54B3" w:rsidRDefault="0030791C" w:rsidP="00B72873">
            <w:pPr>
              <w:rPr>
                <w:b/>
              </w:rPr>
            </w:pPr>
            <w:r w:rsidRPr="009F54B3">
              <w:rPr>
                <w:b/>
              </w:rPr>
              <w:t>Įstaigos pavadinimas</w:t>
            </w:r>
          </w:p>
        </w:tc>
        <w:tc>
          <w:tcPr>
            <w:tcW w:w="5605" w:type="dxa"/>
          </w:tcPr>
          <w:p w:rsidR="0030791C" w:rsidRPr="009F54B3" w:rsidRDefault="00561F43" w:rsidP="00B72873">
            <w:pPr>
              <w:jc w:val="both"/>
            </w:pPr>
            <w:r>
              <w:t>Šilalės r. Upynos S. Girėno mokykla</w:t>
            </w:r>
          </w:p>
        </w:tc>
      </w:tr>
      <w:tr w:rsidR="0030791C" w:rsidRPr="009F54B3" w:rsidTr="00B72873">
        <w:tc>
          <w:tcPr>
            <w:tcW w:w="468" w:type="dxa"/>
            <w:vMerge/>
          </w:tcPr>
          <w:p w:rsidR="0030791C" w:rsidRPr="009F54B3" w:rsidRDefault="0030791C" w:rsidP="00B72873">
            <w:pPr>
              <w:rPr>
                <w:b/>
              </w:rPr>
            </w:pPr>
          </w:p>
        </w:tc>
        <w:tc>
          <w:tcPr>
            <w:tcW w:w="1800" w:type="dxa"/>
            <w:vMerge/>
          </w:tcPr>
          <w:p w:rsidR="0030791C" w:rsidRPr="009F54B3" w:rsidRDefault="0030791C" w:rsidP="00B72873">
            <w:pPr>
              <w:rPr>
                <w:b/>
              </w:rPr>
            </w:pPr>
          </w:p>
        </w:tc>
        <w:tc>
          <w:tcPr>
            <w:tcW w:w="1980" w:type="dxa"/>
            <w:gridSpan w:val="2"/>
          </w:tcPr>
          <w:p w:rsidR="0030791C" w:rsidRDefault="0030791C" w:rsidP="00B72873">
            <w:pPr>
              <w:rPr>
                <w:b/>
              </w:rPr>
            </w:pPr>
          </w:p>
          <w:p w:rsidR="0030791C" w:rsidRPr="009F54B3" w:rsidRDefault="0030791C" w:rsidP="00B72873">
            <w:pPr>
              <w:rPr>
                <w:b/>
              </w:rPr>
            </w:pPr>
            <w:r w:rsidRPr="009F54B3">
              <w:rPr>
                <w:b/>
              </w:rPr>
              <w:t xml:space="preserve">Kabinetas </w:t>
            </w:r>
          </w:p>
        </w:tc>
        <w:tc>
          <w:tcPr>
            <w:tcW w:w="5605" w:type="dxa"/>
          </w:tcPr>
          <w:p w:rsidR="0030791C" w:rsidRPr="009F54B3" w:rsidRDefault="00561F43" w:rsidP="00B72873">
            <w:pPr>
              <w:jc w:val="both"/>
            </w:pPr>
            <w:r>
              <w:t>Technologijų</w:t>
            </w:r>
            <w:r w:rsidR="0030791C">
              <w:t xml:space="preserve"> kabinete</w:t>
            </w:r>
          </w:p>
        </w:tc>
      </w:tr>
    </w:tbl>
    <w:p w:rsidR="00D839CD" w:rsidRDefault="00D839CD"/>
    <w:sectPr w:rsidR="00D839CD" w:rsidSect="005B6978">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1C"/>
    <w:rsid w:val="0025598B"/>
    <w:rsid w:val="0030791C"/>
    <w:rsid w:val="0034364D"/>
    <w:rsid w:val="00561F43"/>
    <w:rsid w:val="005B6978"/>
    <w:rsid w:val="007E383A"/>
    <w:rsid w:val="00D65CE0"/>
    <w:rsid w:val="00D839CD"/>
    <w:rsid w:val="00FD71D2"/>
    <w:rsid w:val="00FF0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91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5C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5CE0"/>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91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5C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5CE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786</Words>
  <Characters>449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Metodinis</dc:creator>
  <cp:lastModifiedBy>PRO</cp:lastModifiedBy>
  <cp:revision>6</cp:revision>
  <dcterms:created xsi:type="dcterms:W3CDTF">2016-02-01T09:47:00Z</dcterms:created>
  <dcterms:modified xsi:type="dcterms:W3CDTF">2016-02-01T10:22:00Z</dcterms:modified>
</cp:coreProperties>
</file>