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48" w:rsidRPr="00340E16" w:rsidRDefault="00286348" w:rsidP="00E11867">
      <w:pPr>
        <w:ind w:left="5670"/>
      </w:pPr>
    </w:p>
    <w:p w:rsidR="00E11867" w:rsidRPr="00CA458E" w:rsidRDefault="00E11867" w:rsidP="00286348">
      <w:pPr>
        <w:spacing w:before="120" w:after="120"/>
        <w:jc w:val="center"/>
        <w:rPr>
          <w:b/>
        </w:rPr>
      </w:pPr>
      <w:r w:rsidRPr="00027325">
        <w:rPr>
          <w:b/>
          <w:caps/>
        </w:rPr>
        <w:t>Ugdomosios veiklos (PAMOKOS</w:t>
      </w:r>
      <w:r>
        <w:rPr>
          <w:b/>
        </w:rPr>
        <w:t>)</w:t>
      </w:r>
      <w:r w:rsidR="00C7247A">
        <w:rPr>
          <w:b/>
        </w:rPr>
        <w:t xml:space="preserve"> PLANAS</w:t>
      </w:r>
    </w:p>
    <w:tbl>
      <w:tblPr>
        <w:tblStyle w:val="Lentelstinklelis"/>
        <w:tblW w:w="0" w:type="auto"/>
        <w:tblInd w:w="-714" w:type="dxa"/>
        <w:tblLook w:val="04A0" w:firstRow="1" w:lastRow="0" w:firstColumn="1" w:lastColumn="0" w:noHBand="0" w:noVBand="1"/>
      </w:tblPr>
      <w:tblGrid>
        <w:gridCol w:w="10342"/>
      </w:tblGrid>
      <w:tr w:rsidR="00303259" w:rsidTr="00972070">
        <w:trPr>
          <w:trHeight w:val="15348"/>
        </w:trPr>
        <w:tc>
          <w:tcPr>
            <w:tcW w:w="10342" w:type="dxa"/>
            <w:tcBorders>
              <w:bottom w:val="single" w:sz="4" w:space="0" w:color="auto"/>
            </w:tcBorders>
          </w:tcPr>
          <w:p w:rsidR="005567EE" w:rsidRDefault="00303259" w:rsidP="00747431">
            <w:pPr>
              <w:spacing w:before="120" w:after="120" w:line="360" w:lineRule="auto"/>
              <w:jc w:val="both"/>
            </w:pPr>
            <w:r w:rsidRPr="00566CA4">
              <w:rPr>
                <w:b/>
              </w:rPr>
              <w:t>Klasė (gr</w:t>
            </w:r>
            <w:r w:rsidR="00A6113E" w:rsidRPr="00566CA4">
              <w:rPr>
                <w:b/>
              </w:rPr>
              <w:t>upė</w:t>
            </w:r>
            <w:r w:rsidR="005567EE">
              <w:t xml:space="preserve">)  III g </w:t>
            </w:r>
            <w:r w:rsidR="00A6113E">
              <w:t xml:space="preserve"> A lygis</w:t>
            </w:r>
            <w:r>
              <w:t xml:space="preserve">   </w:t>
            </w:r>
          </w:p>
          <w:p w:rsidR="00303259" w:rsidRPr="00180DD4" w:rsidRDefault="00303259" w:rsidP="00747431">
            <w:pPr>
              <w:spacing w:before="120" w:after="120" w:line="360" w:lineRule="auto"/>
              <w:jc w:val="both"/>
            </w:pPr>
            <w:r w:rsidRPr="005567EE">
              <w:rPr>
                <w:b/>
              </w:rPr>
              <w:t xml:space="preserve"> Dalyka</w:t>
            </w:r>
            <w:r w:rsidR="00A6113E" w:rsidRPr="005567EE">
              <w:rPr>
                <w:b/>
              </w:rPr>
              <w:t>s</w:t>
            </w:r>
            <w:r w:rsidR="00A6113E">
              <w:t xml:space="preserve">  geografija</w:t>
            </w:r>
          </w:p>
          <w:p w:rsidR="00303259" w:rsidRPr="00180DD4" w:rsidRDefault="00303259" w:rsidP="00747431">
            <w:pPr>
              <w:spacing w:before="120" w:after="120" w:line="360" w:lineRule="auto"/>
              <w:jc w:val="both"/>
            </w:pPr>
            <w:r w:rsidRPr="00566CA4">
              <w:rPr>
                <w:b/>
              </w:rPr>
              <w:t xml:space="preserve">Pamokos </w:t>
            </w:r>
            <w:r w:rsidR="00A6113E" w:rsidRPr="00566CA4">
              <w:rPr>
                <w:b/>
              </w:rPr>
              <w:t>tema</w:t>
            </w:r>
            <w:r w:rsidR="00566CA4">
              <w:t xml:space="preserve">  </w:t>
            </w:r>
            <w:r w:rsidR="00A6113E">
              <w:t xml:space="preserve"> Pasaulinis vandenynas.</w:t>
            </w:r>
            <w:r w:rsidR="006A77E7">
              <w:t xml:space="preserve"> (savarankiškas darbas)</w:t>
            </w:r>
          </w:p>
          <w:p w:rsidR="00303259" w:rsidRPr="00566CA4" w:rsidRDefault="00303259" w:rsidP="00A6113E">
            <w:pPr>
              <w:spacing w:before="120" w:after="120" w:line="360" w:lineRule="auto"/>
              <w:jc w:val="both"/>
              <w:rPr>
                <w:b/>
              </w:rPr>
            </w:pPr>
            <w:r w:rsidRPr="00566CA4">
              <w:rPr>
                <w:b/>
              </w:rPr>
              <w:t xml:space="preserve">Ugdymo(si) tikslas (kokias bendrąsias </w:t>
            </w:r>
            <w:r w:rsidR="008E351F">
              <w:rPr>
                <w:b/>
              </w:rPr>
              <w:t>kompetencijas ugdysis mokiniai?</w:t>
            </w:r>
          </w:p>
          <w:p w:rsidR="00A6113E" w:rsidRDefault="005760C6" w:rsidP="00A6113E">
            <w:pPr>
              <w:spacing w:before="120" w:after="120" w:line="360" w:lineRule="auto"/>
              <w:jc w:val="both"/>
            </w:pPr>
            <w:r>
              <w:t>Mokėjimo mokytis : įsivertina savo veiklą.</w:t>
            </w:r>
          </w:p>
          <w:p w:rsidR="005C516A" w:rsidRPr="00566CA4" w:rsidRDefault="005C516A" w:rsidP="00A6113E">
            <w:pPr>
              <w:spacing w:before="120" w:after="120" w:line="360" w:lineRule="auto"/>
              <w:jc w:val="both"/>
              <w:rPr>
                <w:b/>
              </w:rPr>
            </w:pPr>
            <w:r w:rsidRPr="00566CA4">
              <w:rPr>
                <w:b/>
              </w:rPr>
              <w:t xml:space="preserve">Kokiais būdais (metodais) bus ugdomos mokinių kompetencijos? </w:t>
            </w:r>
          </w:p>
          <w:p w:rsidR="00A6113E" w:rsidRPr="00180DD4" w:rsidRDefault="00D030EC" w:rsidP="00A6113E">
            <w:pPr>
              <w:spacing w:before="120" w:after="120" w:line="360" w:lineRule="auto"/>
              <w:jc w:val="both"/>
            </w:pPr>
            <w:r>
              <w:t xml:space="preserve">Remdamiesi užrašais ir vadovėlio informaciją mokiniai atliks užduotis  su planšetėmis. </w:t>
            </w:r>
          </w:p>
          <w:p w:rsidR="005760C6" w:rsidRPr="00566CA4" w:rsidRDefault="00303259" w:rsidP="008418EF">
            <w:pPr>
              <w:spacing w:before="120" w:after="120" w:line="360" w:lineRule="auto"/>
              <w:jc w:val="both"/>
              <w:rPr>
                <w:b/>
              </w:rPr>
            </w:pPr>
            <w:r w:rsidRPr="00566CA4">
              <w:rPr>
                <w:b/>
              </w:rPr>
              <w:t>Mokymo(si) uždavinys  (ko mokiniai per šią pamoką išmoks?)</w:t>
            </w:r>
          </w:p>
          <w:p w:rsidR="00303259" w:rsidRPr="00180DD4" w:rsidRDefault="00303259" w:rsidP="008418EF">
            <w:pPr>
              <w:spacing w:before="120" w:after="120" w:line="360" w:lineRule="auto"/>
              <w:jc w:val="both"/>
            </w:pPr>
            <w:r w:rsidRPr="00180DD4">
              <w:t xml:space="preserve"> </w:t>
            </w:r>
            <w:r w:rsidR="008418EF">
              <w:t>Gebės pritaikyti informaciją pateiktoms užduotims atlikti.</w:t>
            </w:r>
          </w:p>
          <w:p w:rsidR="005760C6" w:rsidRPr="00566CA4" w:rsidRDefault="004C374E" w:rsidP="008418EF">
            <w:pPr>
              <w:spacing w:before="120" w:after="120" w:line="360" w:lineRule="auto"/>
              <w:jc w:val="both"/>
              <w:rPr>
                <w:b/>
              </w:rPr>
            </w:pPr>
            <w:r w:rsidRPr="00566CA4">
              <w:rPr>
                <w:b/>
              </w:rPr>
              <w:t xml:space="preserve">Kokios priemonės bus naudojamos pamokoje? </w:t>
            </w:r>
          </w:p>
          <w:p w:rsidR="00566CA4" w:rsidRDefault="008418EF" w:rsidP="008418EF">
            <w:pPr>
              <w:spacing w:before="120" w:after="120" w:line="360" w:lineRule="auto"/>
              <w:jc w:val="both"/>
            </w:pPr>
            <w:r>
              <w:t>Planšet</w:t>
            </w:r>
            <w:r w:rsidR="005760C6">
              <w:t xml:space="preserve">ės, vadovėlis, atlasas, užrašai,  </w:t>
            </w:r>
            <w:r w:rsidR="005760C6" w:rsidRPr="005760C6">
              <w:t xml:space="preserve"> </w:t>
            </w:r>
            <w:hyperlink r:id="rId7" w:history="1">
              <w:r w:rsidR="00CB0370" w:rsidRPr="00C344D8">
                <w:rPr>
                  <w:rStyle w:val="Hipersaitas"/>
                </w:rPr>
                <w:t>https://smp2014ge.ugdome.lt/</w:t>
              </w:r>
            </w:hyperlink>
          </w:p>
          <w:p w:rsidR="001D7D85" w:rsidRPr="00566CA4" w:rsidRDefault="005760C6" w:rsidP="008418EF">
            <w:pPr>
              <w:spacing w:before="120" w:after="120" w:line="360" w:lineRule="auto"/>
              <w:jc w:val="both"/>
              <w:rPr>
                <w:b/>
              </w:rPr>
            </w:pPr>
            <w:r w:rsidRPr="00566CA4">
              <w:rPr>
                <w:b/>
              </w:rPr>
              <w:t>Mokymo ir mokymosi eiga</w:t>
            </w:r>
            <w:r w:rsidR="00CC3057" w:rsidRPr="00566CA4">
              <w:rPr>
                <w:b/>
              </w:rPr>
              <w:t xml:space="preserve"> </w:t>
            </w:r>
          </w:p>
          <w:p w:rsidR="00566CA4" w:rsidRDefault="008418EF" w:rsidP="008418EF">
            <w:pPr>
              <w:spacing w:before="120" w:after="120" w:line="360" w:lineRule="auto"/>
              <w:jc w:val="both"/>
            </w:pPr>
            <w:r>
              <w:t xml:space="preserve"> </w:t>
            </w:r>
            <w:r w:rsidR="005760C6">
              <w:t xml:space="preserve">Pamokos temos skelbimas. </w:t>
            </w:r>
          </w:p>
          <w:p w:rsidR="00566CA4" w:rsidRDefault="00566CA4" w:rsidP="00566CA4">
            <w:pPr>
              <w:spacing w:before="120" w:after="120" w:line="360" w:lineRule="auto"/>
              <w:jc w:val="both"/>
            </w:pPr>
            <w:r>
              <w:t xml:space="preserve">Naudojant „Minčių lietaus“ metodą, prisimenama apie  vandenyno druskingumo, temperatūros, srovių, potvynių ir atoslūgių savybes. </w:t>
            </w:r>
          </w:p>
          <w:p w:rsidR="00566CA4" w:rsidRDefault="00566CA4" w:rsidP="00566CA4">
            <w:pPr>
              <w:spacing w:before="120" w:after="120" w:line="360" w:lineRule="auto"/>
              <w:jc w:val="both"/>
            </w:pPr>
            <w:r>
              <w:t>Uždavinio skelbimas.</w:t>
            </w:r>
          </w:p>
          <w:p w:rsidR="00566CA4" w:rsidRDefault="00566CA4" w:rsidP="00566CA4">
            <w:pPr>
              <w:spacing w:before="120" w:after="120" w:line="360" w:lineRule="auto"/>
              <w:jc w:val="both"/>
            </w:pPr>
            <w:r>
              <w:t xml:space="preserve">Darbas su planšetėmis naudojant </w:t>
            </w:r>
            <w:r w:rsidR="00CB0370">
              <w:t xml:space="preserve"> programą </w:t>
            </w:r>
            <w:r>
              <w:t xml:space="preserve"> </w:t>
            </w:r>
            <w:hyperlink r:id="rId8" w:history="1">
              <w:r w:rsidR="00CB0370" w:rsidRPr="00C344D8">
                <w:rPr>
                  <w:rStyle w:val="Hipersaitas"/>
                </w:rPr>
                <w:t>https://smp2014ge.ugdome.lt/index.php/site/mo/mo_id/27</w:t>
              </w:r>
            </w:hyperlink>
          </w:p>
          <w:p w:rsidR="00CB0370" w:rsidRPr="00CB0370" w:rsidRDefault="00CB0370" w:rsidP="00566CA4">
            <w:pPr>
              <w:spacing w:before="120" w:after="120" w:line="360" w:lineRule="auto"/>
              <w:jc w:val="both"/>
              <w:rPr>
                <w:b/>
              </w:rPr>
            </w:pPr>
            <w:r w:rsidRPr="00CB0370">
              <w:rPr>
                <w:b/>
              </w:rPr>
              <w:t>Apibendrinimas: vertinimas, įsivertinimas, relfeksija</w:t>
            </w:r>
          </w:p>
          <w:p w:rsidR="00CB0370" w:rsidRDefault="00CB0370" w:rsidP="00566CA4">
            <w:pPr>
              <w:spacing w:before="120" w:after="120" w:line="360" w:lineRule="auto"/>
              <w:jc w:val="both"/>
            </w:pPr>
            <w:r w:rsidRPr="00CB0370">
              <w:t xml:space="preserve"> Mokiniai</w:t>
            </w:r>
            <w:r>
              <w:t xml:space="preserve"> individualiai </w:t>
            </w:r>
            <w:r w:rsidRPr="00CB0370">
              <w:t xml:space="preserve"> įsivertina </w:t>
            </w:r>
            <w:r>
              <w:t xml:space="preserve">savo pažangą </w:t>
            </w:r>
            <w:r w:rsidRPr="00CB0370">
              <w:t>„</w:t>
            </w:r>
            <w:r>
              <w:t>Nebaigtų sakinių" metodu :</w:t>
            </w:r>
          </w:p>
          <w:p w:rsidR="00CB0370" w:rsidRDefault="00CB0370" w:rsidP="00566CA4">
            <w:pPr>
              <w:spacing w:before="120" w:after="120" w:line="360" w:lineRule="auto"/>
              <w:jc w:val="both"/>
            </w:pPr>
            <w:r w:rsidRPr="00CB0370">
              <w:t>Per pamoką man geriausiai sekėsi....</w:t>
            </w:r>
          </w:p>
          <w:p w:rsidR="00CB0370" w:rsidRDefault="00CB0370" w:rsidP="00566CA4">
            <w:pPr>
              <w:spacing w:before="120" w:after="120" w:line="360" w:lineRule="auto"/>
              <w:jc w:val="both"/>
            </w:pPr>
            <w:r w:rsidRPr="00CB0370">
              <w:t>Šiandien labiausiai patiko..</w:t>
            </w:r>
          </w:p>
          <w:p w:rsidR="00566CA4" w:rsidRDefault="00CB0370" w:rsidP="00566CA4">
            <w:pPr>
              <w:spacing w:before="120" w:after="120" w:line="360" w:lineRule="auto"/>
              <w:jc w:val="both"/>
            </w:pPr>
            <w:r>
              <w:t>Atsakymai į klausimus: S</w:t>
            </w:r>
            <w:r w:rsidRPr="00CB0370">
              <w:t xml:space="preserve">u kokiais sunkumais susidūriau? Kas galėjo būti geriau? </w:t>
            </w:r>
            <w:r>
              <w:t>(Žodžiu)</w:t>
            </w:r>
          </w:p>
          <w:p w:rsidR="00CB0370" w:rsidRPr="00CB0370" w:rsidRDefault="00CB0370" w:rsidP="00566CA4">
            <w:pPr>
              <w:spacing w:before="120" w:after="120" w:line="360" w:lineRule="auto"/>
              <w:jc w:val="both"/>
              <w:rPr>
                <w:b/>
              </w:rPr>
            </w:pPr>
            <w:r w:rsidRPr="00CB0370">
              <w:rPr>
                <w:b/>
              </w:rPr>
              <w:t>Mokytojos refleksija</w:t>
            </w:r>
          </w:p>
          <w:p w:rsidR="00CB0370" w:rsidRDefault="006A77E7" w:rsidP="00CB0370">
            <w:pPr>
              <w:spacing w:before="120" w:after="120" w:line="360" w:lineRule="auto"/>
              <w:jc w:val="both"/>
            </w:pPr>
            <w:r>
              <w:t>Ši pamoka vyko su vidutinio pasirengimo mokiniais, bet visi  dirbo aktyviai,</w:t>
            </w:r>
            <w:r w:rsidR="00CB0370">
              <w:t xml:space="preserve"> dauguma mokinių motyvuoti siekti aukštesnių mokymosi rezultatų. </w:t>
            </w:r>
            <w:r w:rsidRPr="006A77E7">
              <w:t>Šia pamoka buvo siekiama parodyti mokymosi metodų įvairovę, bet nebūtina vienoje pamokoje jų tiek daug naudoti.</w:t>
            </w:r>
          </w:p>
          <w:p w:rsidR="006A77E7" w:rsidRPr="006A77E7" w:rsidRDefault="006A77E7" w:rsidP="00CB0370">
            <w:pPr>
              <w:spacing w:before="120" w:after="120" w:line="360" w:lineRule="auto"/>
              <w:jc w:val="both"/>
              <w:rPr>
                <w:b/>
              </w:rPr>
            </w:pPr>
            <w:r w:rsidRPr="006A77E7">
              <w:rPr>
                <w:b/>
              </w:rPr>
              <w:t>Mokinių refleksija</w:t>
            </w:r>
          </w:p>
          <w:p w:rsidR="00303259" w:rsidRDefault="006A77E7" w:rsidP="00972070">
            <w:pPr>
              <w:spacing w:before="120" w:after="120" w:line="360" w:lineRule="auto"/>
              <w:jc w:val="both"/>
            </w:pPr>
            <w:r>
              <w:t>Pamoka su planšetėmis buvo įdomi ir nekasdieninė, kuri suteikė galimybę geriau suprasti,  pritaikyti</w:t>
            </w:r>
            <w:r w:rsidR="005C7B8E">
              <w:t xml:space="preserve">  </w:t>
            </w:r>
            <w:r>
              <w:t>turimas žinias.</w:t>
            </w:r>
            <w:bookmarkStart w:id="0" w:name="_GoBack"/>
            <w:bookmarkEnd w:id="0"/>
          </w:p>
        </w:tc>
      </w:tr>
    </w:tbl>
    <w:p w:rsidR="00E11867" w:rsidRPr="00954C1A" w:rsidRDefault="00E11867" w:rsidP="00972070"/>
    <w:sectPr w:rsidR="00E11867" w:rsidRPr="00954C1A" w:rsidSect="006A77E7">
      <w:pgSz w:w="11906" w:h="16838"/>
      <w:pgMar w:top="284" w:right="567" w:bottom="0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0E" w:rsidRDefault="001A010E" w:rsidP="001C0DC7">
      <w:r>
        <w:separator/>
      </w:r>
    </w:p>
  </w:endnote>
  <w:endnote w:type="continuationSeparator" w:id="0">
    <w:p w:rsidR="001A010E" w:rsidRDefault="001A010E" w:rsidP="001C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0E" w:rsidRDefault="001A010E" w:rsidP="001C0DC7">
      <w:r>
        <w:separator/>
      </w:r>
    </w:p>
  </w:footnote>
  <w:footnote w:type="continuationSeparator" w:id="0">
    <w:p w:rsidR="001A010E" w:rsidRDefault="001A010E" w:rsidP="001C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C4"/>
    <w:rsid w:val="00027325"/>
    <w:rsid w:val="000366F0"/>
    <w:rsid w:val="0004635D"/>
    <w:rsid w:val="00071700"/>
    <w:rsid w:val="000D2967"/>
    <w:rsid w:val="00141956"/>
    <w:rsid w:val="0014503C"/>
    <w:rsid w:val="00176395"/>
    <w:rsid w:val="00180DD4"/>
    <w:rsid w:val="00185D95"/>
    <w:rsid w:val="001A010E"/>
    <w:rsid w:val="001C0DC7"/>
    <w:rsid w:val="001D7D85"/>
    <w:rsid w:val="00237941"/>
    <w:rsid w:val="002401EA"/>
    <w:rsid w:val="00244566"/>
    <w:rsid w:val="00286348"/>
    <w:rsid w:val="002F4CC4"/>
    <w:rsid w:val="00303259"/>
    <w:rsid w:val="00341F26"/>
    <w:rsid w:val="00344233"/>
    <w:rsid w:val="003B391B"/>
    <w:rsid w:val="003B45AC"/>
    <w:rsid w:val="00437F9D"/>
    <w:rsid w:val="004C374E"/>
    <w:rsid w:val="00543785"/>
    <w:rsid w:val="005567EE"/>
    <w:rsid w:val="00561129"/>
    <w:rsid w:val="00566CA4"/>
    <w:rsid w:val="005760C6"/>
    <w:rsid w:val="005C516A"/>
    <w:rsid w:val="005C7B8E"/>
    <w:rsid w:val="005D3C71"/>
    <w:rsid w:val="0063530C"/>
    <w:rsid w:val="00665F9D"/>
    <w:rsid w:val="006674A9"/>
    <w:rsid w:val="0067451E"/>
    <w:rsid w:val="006835E9"/>
    <w:rsid w:val="006A77E7"/>
    <w:rsid w:val="006B1EC1"/>
    <w:rsid w:val="00747431"/>
    <w:rsid w:val="00751041"/>
    <w:rsid w:val="00761370"/>
    <w:rsid w:val="007A4E99"/>
    <w:rsid w:val="007E04D6"/>
    <w:rsid w:val="007E2BC3"/>
    <w:rsid w:val="0080303C"/>
    <w:rsid w:val="008418EF"/>
    <w:rsid w:val="0088003B"/>
    <w:rsid w:val="008825EE"/>
    <w:rsid w:val="008930EE"/>
    <w:rsid w:val="008D2056"/>
    <w:rsid w:val="008D3298"/>
    <w:rsid w:val="008E351F"/>
    <w:rsid w:val="00954C1A"/>
    <w:rsid w:val="00972070"/>
    <w:rsid w:val="00A50846"/>
    <w:rsid w:val="00A5221F"/>
    <w:rsid w:val="00A6113E"/>
    <w:rsid w:val="00A93339"/>
    <w:rsid w:val="00AB7426"/>
    <w:rsid w:val="00B00635"/>
    <w:rsid w:val="00B23D9A"/>
    <w:rsid w:val="00B85589"/>
    <w:rsid w:val="00BA0B95"/>
    <w:rsid w:val="00BA214B"/>
    <w:rsid w:val="00BF0F64"/>
    <w:rsid w:val="00C05FE6"/>
    <w:rsid w:val="00C12A8A"/>
    <w:rsid w:val="00C30161"/>
    <w:rsid w:val="00C41969"/>
    <w:rsid w:val="00C44E2A"/>
    <w:rsid w:val="00C7247A"/>
    <w:rsid w:val="00C7445C"/>
    <w:rsid w:val="00C95C00"/>
    <w:rsid w:val="00CA458E"/>
    <w:rsid w:val="00CB0370"/>
    <w:rsid w:val="00CC3057"/>
    <w:rsid w:val="00D030EC"/>
    <w:rsid w:val="00D128E4"/>
    <w:rsid w:val="00DC778A"/>
    <w:rsid w:val="00DF6A09"/>
    <w:rsid w:val="00E0291E"/>
    <w:rsid w:val="00E11867"/>
    <w:rsid w:val="00E71ACD"/>
    <w:rsid w:val="00E84C98"/>
    <w:rsid w:val="00EB3A19"/>
    <w:rsid w:val="00EE7E37"/>
    <w:rsid w:val="00F71427"/>
    <w:rsid w:val="00F8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0722"/>
  <w15:chartTrackingRefBased/>
  <w15:docId w15:val="{BF655684-2AB1-4FC3-A153-36A1F581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3">
    <w:name w:val="Char Char3"/>
    <w:basedOn w:val="prastasis"/>
    <w:rsid w:val="002F4CC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unhideWhenUsed/>
    <w:rsid w:val="001C0DC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C0D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C0DC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C0DC7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18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80DD4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80DD4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80DD4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1F2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1F26"/>
    <w:rPr>
      <w:rFonts w:ascii="Segoe UI" w:eastAsia="Times New Roman" w:hAnsi="Segoe UI" w:cs="Segoe UI"/>
      <w:sz w:val="18"/>
      <w:szCs w:val="18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CB0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p2014ge.ugdome.lt/index.php/site/mo/mo_id/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p2014ge.ugdome.l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4591-54F5-437F-BF26-F5B11AA6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Genevičienė</dc:creator>
  <cp:keywords/>
  <dc:description/>
  <cp:lastModifiedBy>Vidas Kasparavičius</cp:lastModifiedBy>
  <cp:revision>14</cp:revision>
  <cp:lastPrinted>2017-01-24T13:22:00Z</cp:lastPrinted>
  <dcterms:created xsi:type="dcterms:W3CDTF">2019-04-30T08:46:00Z</dcterms:created>
  <dcterms:modified xsi:type="dcterms:W3CDTF">2020-01-07T11:07:00Z</dcterms:modified>
</cp:coreProperties>
</file>